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047E2" w14:textId="77777777" w:rsidR="00B33BCE" w:rsidRDefault="00B33BCE">
      <w:pPr>
        <w:rPr>
          <w:b/>
          <w:bCs/>
          <w:sz w:val="28"/>
          <w:szCs w:val="28"/>
          <w:lang w:val="de-AT"/>
        </w:rPr>
      </w:pPr>
    </w:p>
    <w:p w14:paraId="609B21C9" w14:textId="12C0B444" w:rsidR="001308AB" w:rsidRPr="008E421D" w:rsidRDefault="000554CC">
      <w:pPr>
        <w:rPr>
          <w:b/>
          <w:bCs/>
          <w:sz w:val="28"/>
          <w:szCs w:val="28"/>
          <w:lang w:val="de-AT"/>
        </w:rPr>
      </w:pPr>
      <w:r w:rsidRPr="008E421D">
        <w:rPr>
          <w:b/>
          <w:bCs/>
          <w:sz w:val="28"/>
          <w:szCs w:val="28"/>
          <w:lang w:val="de-AT"/>
        </w:rPr>
        <w:t>Beschreibung Projekt „ Arbeitsfreu(n)</w:t>
      </w:r>
      <w:proofErr w:type="spellStart"/>
      <w:r w:rsidRPr="008E421D">
        <w:rPr>
          <w:b/>
          <w:bCs/>
          <w:sz w:val="28"/>
          <w:szCs w:val="28"/>
          <w:lang w:val="de-AT"/>
        </w:rPr>
        <w:t>debuch</w:t>
      </w:r>
      <w:proofErr w:type="spellEnd"/>
      <w:r w:rsidR="008E421D" w:rsidRPr="008E421D">
        <w:rPr>
          <w:b/>
          <w:bCs/>
          <w:sz w:val="28"/>
          <w:szCs w:val="28"/>
          <w:lang w:val="de-AT"/>
        </w:rPr>
        <w:t>“</w:t>
      </w:r>
      <w:r w:rsidRPr="008E421D">
        <w:rPr>
          <w:b/>
          <w:bCs/>
          <w:sz w:val="28"/>
          <w:szCs w:val="28"/>
          <w:lang w:val="de-AT"/>
        </w:rPr>
        <w:t xml:space="preserve"> PÖTTINGER Landtechnik</w:t>
      </w:r>
    </w:p>
    <w:p w14:paraId="6671FDF7" w14:textId="50D9389E" w:rsidR="001F0007" w:rsidRDefault="004B4F51" w:rsidP="000554CC">
      <w:pPr>
        <w:rPr>
          <w:rFonts w:ascii="Arial" w:hAnsi="Arial" w:cs="Arial"/>
          <w:sz w:val="24"/>
          <w:szCs w:val="24"/>
          <w:lang w:val="de-A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E7F0ECD" wp14:editId="73D7C429">
                <wp:simplePos x="0" y="0"/>
                <wp:positionH relativeFrom="column">
                  <wp:posOffset>3968436</wp:posOffset>
                </wp:positionH>
                <wp:positionV relativeFrom="paragraph">
                  <wp:posOffset>588150</wp:posOffset>
                </wp:positionV>
                <wp:extent cx="2360930" cy="1404620"/>
                <wp:effectExtent l="0" t="0" r="63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5B9F9" w14:textId="6C69B2E3" w:rsidR="004B4F51" w:rsidRDefault="004B4F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E285F9" wp14:editId="16934C7B">
                                  <wp:extent cx="1750178" cy="2483976"/>
                                  <wp:effectExtent l="171450" t="114300" r="173990" b="126365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492177">
                                            <a:off x="0" y="0"/>
                                            <a:ext cx="1758625" cy="24959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7F0EC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2.5pt;margin-top:46.3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" stroked="f">
                <v:textbox style="mso-fit-shape-to-text:t">
                  <w:txbxContent>
                    <w:p w14:paraId="23D5B9F9" w14:textId="6C69B2E3" w:rsidR="004B4F51" w:rsidRDefault="004B4F51">
                      <w:r>
                        <w:rPr>
                          <w:noProof/>
                        </w:rPr>
                        <w:drawing>
                          <wp:inline distT="0" distB="0" distL="0" distR="0" wp14:anchorId="47E285F9" wp14:editId="16934C7B">
                            <wp:extent cx="1750178" cy="2483976"/>
                            <wp:effectExtent l="171450" t="114300" r="173990" b="126365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492177">
                                      <a:off x="0" y="0"/>
                                      <a:ext cx="1758625" cy="24959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54CC">
        <w:rPr>
          <w:rFonts w:ascii="Arial" w:hAnsi="Arial" w:cs="Arial"/>
          <w:sz w:val="24"/>
          <w:szCs w:val="24"/>
          <w:lang w:val="de-AT"/>
        </w:rPr>
        <w:t>Den Schülern aus der 8. und 9. Schulstufe, die zu Schnuppertagen</w:t>
      </w:r>
      <w:r w:rsidR="00C949BE">
        <w:rPr>
          <w:rFonts w:ascii="Arial" w:hAnsi="Arial" w:cs="Arial"/>
          <w:sz w:val="24"/>
          <w:szCs w:val="24"/>
          <w:lang w:val="de-AT"/>
        </w:rPr>
        <w:t xml:space="preserve"> in unseren Betrieb</w:t>
      </w:r>
      <w:r w:rsidR="000554CC">
        <w:rPr>
          <w:rFonts w:ascii="Arial" w:hAnsi="Arial" w:cs="Arial"/>
          <w:sz w:val="24"/>
          <w:szCs w:val="24"/>
          <w:lang w:val="de-AT"/>
        </w:rPr>
        <w:t xml:space="preserve"> kommen </w:t>
      </w:r>
      <w:r w:rsidR="004B375E">
        <w:rPr>
          <w:rFonts w:ascii="Arial" w:hAnsi="Arial" w:cs="Arial"/>
          <w:sz w:val="24"/>
          <w:szCs w:val="24"/>
          <w:lang w:val="de-AT"/>
        </w:rPr>
        <w:t>und auch</w:t>
      </w:r>
      <w:r w:rsidR="000554CC">
        <w:rPr>
          <w:rFonts w:ascii="Arial" w:hAnsi="Arial" w:cs="Arial"/>
          <w:sz w:val="24"/>
          <w:szCs w:val="24"/>
          <w:lang w:val="de-AT"/>
        </w:rPr>
        <w:t xml:space="preserve"> </w:t>
      </w:r>
      <w:r w:rsidR="001F0007">
        <w:rPr>
          <w:rFonts w:ascii="Arial" w:hAnsi="Arial" w:cs="Arial"/>
          <w:sz w:val="24"/>
          <w:szCs w:val="24"/>
          <w:lang w:val="de-AT"/>
        </w:rPr>
        <w:t>den Lehrstellensuchenden</w:t>
      </w:r>
      <w:r w:rsidR="000554CC">
        <w:rPr>
          <w:rFonts w:ascii="Arial" w:hAnsi="Arial" w:cs="Arial"/>
          <w:sz w:val="24"/>
          <w:szCs w:val="24"/>
          <w:lang w:val="de-AT"/>
        </w:rPr>
        <w:t xml:space="preserve"> auf Jobmessen wollen wir ein einfaches Hilfsmittel geben</w:t>
      </w:r>
      <w:r w:rsidR="001F0007">
        <w:rPr>
          <w:rFonts w:ascii="Arial" w:hAnsi="Arial" w:cs="Arial"/>
          <w:sz w:val="24"/>
          <w:szCs w:val="24"/>
          <w:lang w:val="de-AT"/>
        </w:rPr>
        <w:t xml:space="preserve">, das sie bei der objektiven Entscheidung für den für sie passenden Lehrbetrieb unterstützen soll. </w:t>
      </w:r>
    </w:p>
    <w:p w14:paraId="314AD121" w14:textId="22A3BA27" w:rsidR="000554CC" w:rsidRDefault="000554CC" w:rsidP="004B4F51">
      <w:pPr>
        <w:ind w:right="2693"/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sz w:val="24"/>
          <w:szCs w:val="24"/>
          <w:lang w:val="de-AT"/>
        </w:rPr>
        <w:t xml:space="preserve">Gemeinsam mit dem im </w:t>
      </w:r>
      <w:proofErr w:type="spellStart"/>
      <w:r>
        <w:rPr>
          <w:rFonts w:ascii="Arial" w:hAnsi="Arial" w:cs="Arial"/>
          <w:sz w:val="24"/>
          <w:szCs w:val="24"/>
          <w:lang w:val="de-AT"/>
        </w:rPr>
        <w:t>Employer</w:t>
      </w:r>
      <w:proofErr w:type="spellEnd"/>
      <w:r>
        <w:rPr>
          <w:rFonts w:ascii="Arial" w:hAnsi="Arial" w:cs="Arial"/>
          <w:sz w:val="24"/>
          <w:szCs w:val="24"/>
          <w:lang w:val="de-AT"/>
        </w:rPr>
        <w:t xml:space="preserve"> </w:t>
      </w:r>
      <w:r w:rsidR="00256D8A">
        <w:rPr>
          <w:rFonts w:ascii="Arial" w:hAnsi="Arial" w:cs="Arial"/>
          <w:sz w:val="24"/>
          <w:szCs w:val="24"/>
          <w:lang w:val="de-AT"/>
        </w:rPr>
        <w:t>B</w:t>
      </w:r>
      <w:r>
        <w:rPr>
          <w:rFonts w:ascii="Arial" w:hAnsi="Arial" w:cs="Arial"/>
          <w:sz w:val="24"/>
          <w:szCs w:val="24"/>
          <w:lang w:val="de-AT"/>
        </w:rPr>
        <w:t xml:space="preserve">randing aktiven Unternehmen </w:t>
      </w:r>
      <w:proofErr w:type="spellStart"/>
      <w:r>
        <w:rPr>
          <w:rFonts w:ascii="Arial" w:hAnsi="Arial" w:cs="Arial"/>
          <w:i/>
          <w:iCs/>
          <w:sz w:val="24"/>
          <w:szCs w:val="24"/>
          <w:lang w:val="de-AT"/>
        </w:rPr>
        <w:t>identifire</w:t>
      </w:r>
      <w:proofErr w:type="spellEnd"/>
      <w:r>
        <w:rPr>
          <w:rFonts w:ascii="Arial" w:hAnsi="Arial" w:cs="Arial"/>
          <w:sz w:val="24"/>
          <w:szCs w:val="24"/>
          <w:lang w:val="de-AT"/>
        </w:rPr>
        <w:t xml:space="preserve"> ist im Herbst 2019 unser Arbeitsfreu(n)</w:t>
      </w:r>
      <w:proofErr w:type="spellStart"/>
      <w:r>
        <w:rPr>
          <w:rFonts w:ascii="Arial" w:hAnsi="Arial" w:cs="Arial"/>
          <w:sz w:val="24"/>
          <w:szCs w:val="24"/>
          <w:lang w:val="de-AT"/>
        </w:rPr>
        <w:t>debuch</w:t>
      </w:r>
      <w:proofErr w:type="spellEnd"/>
      <w:r>
        <w:rPr>
          <w:rFonts w:ascii="Arial" w:hAnsi="Arial" w:cs="Arial"/>
          <w:sz w:val="24"/>
          <w:szCs w:val="24"/>
          <w:lang w:val="de-AT"/>
        </w:rPr>
        <w:t xml:space="preserve"> entstanden</w:t>
      </w:r>
      <w:r w:rsidR="00D46122">
        <w:rPr>
          <w:rFonts w:ascii="Arial" w:hAnsi="Arial" w:cs="Arial"/>
          <w:sz w:val="24"/>
          <w:szCs w:val="24"/>
          <w:lang w:val="de-AT"/>
        </w:rPr>
        <w:t>.</w:t>
      </w:r>
    </w:p>
    <w:p w14:paraId="17AB408F" w14:textId="76946A33" w:rsidR="008E421D" w:rsidRPr="008E421D" w:rsidRDefault="000554CC" w:rsidP="004B4F51">
      <w:pPr>
        <w:spacing w:after="0"/>
        <w:ind w:right="2693"/>
        <w:rPr>
          <w:rFonts w:ascii="Arial" w:hAnsi="Arial" w:cs="Arial"/>
          <w:sz w:val="24"/>
          <w:szCs w:val="24"/>
          <w:lang w:val="de-AT"/>
        </w:rPr>
      </w:pPr>
      <w:r w:rsidRPr="008E421D">
        <w:rPr>
          <w:rFonts w:ascii="Arial" w:hAnsi="Arial" w:cs="Arial"/>
          <w:sz w:val="24"/>
          <w:szCs w:val="24"/>
          <w:lang w:val="de-AT"/>
        </w:rPr>
        <w:t xml:space="preserve">Zu Beginn </w:t>
      </w:r>
      <w:r w:rsidR="00256D8A">
        <w:rPr>
          <w:rFonts w:ascii="Arial" w:hAnsi="Arial" w:cs="Arial"/>
          <w:sz w:val="24"/>
          <w:szCs w:val="24"/>
          <w:lang w:val="de-AT"/>
        </w:rPr>
        <w:t>des Buche</w:t>
      </w:r>
      <w:r w:rsidRPr="008E421D">
        <w:rPr>
          <w:rFonts w:ascii="Arial" w:hAnsi="Arial" w:cs="Arial"/>
          <w:sz w:val="24"/>
          <w:szCs w:val="24"/>
          <w:lang w:val="de-AT"/>
        </w:rPr>
        <w:t xml:space="preserve">s haben die Lehrstellensuchenden die </w:t>
      </w:r>
    </w:p>
    <w:p w14:paraId="70A2F349" w14:textId="69DB3630" w:rsidR="000554CC" w:rsidRPr="008E421D" w:rsidRDefault="000554CC" w:rsidP="004B4F51">
      <w:pPr>
        <w:spacing w:after="0"/>
        <w:ind w:right="2693"/>
        <w:rPr>
          <w:rFonts w:ascii="Arial" w:hAnsi="Arial" w:cs="Arial"/>
          <w:sz w:val="24"/>
          <w:szCs w:val="24"/>
          <w:lang w:val="de-AT"/>
        </w:rPr>
      </w:pPr>
      <w:r w:rsidRPr="008E421D">
        <w:rPr>
          <w:rFonts w:ascii="Arial" w:hAnsi="Arial" w:cs="Arial"/>
          <w:b/>
          <w:bCs/>
          <w:sz w:val="24"/>
          <w:szCs w:val="24"/>
          <w:lang w:val="de-AT"/>
        </w:rPr>
        <w:t>Möglichkeit zur Selbstreflexion</w:t>
      </w:r>
      <w:r w:rsidR="008E421D">
        <w:rPr>
          <w:rFonts w:ascii="Arial" w:hAnsi="Arial" w:cs="Arial"/>
          <w:sz w:val="24"/>
          <w:szCs w:val="24"/>
          <w:lang w:val="de-AT"/>
        </w:rPr>
        <w:t xml:space="preserve">, wo sie ihre Neigungen, Interessen und Vorstellungen </w:t>
      </w:r>
      <w:r w:rsidR="004B375E">
        <w:rPr>
          <w:rFonts w:ascii="Arial" w:hAnsi="Arial" w:cs="Arial"/>
          <w:sz w:val="24"/>
          <w:szCs w:val="24"/>
          <w:lang w:val="de-AT"/>
        </w:rPr>
        <w:t xml:space="preserve">über ihren </w:t>
      </w:r>
      <w:r w:rsidR="008E421D">
        <w:rPr>
          <w:rFonts w:ascii="Arial" w:hAnsi="Arial" w:cs="Arial"/>
          <w:sz w:val="24"/>
          <w:szCs w:val="24"/>
          <w:lang w:val="de-AT"/>
        </w:rPr>
        <w:t>Traumberuf mi</w:t>
      </w:r>
      <w:r w:rsidR="00256D8A">
        <w:rPr>
          <w:rFonts w:ascii="Arial" w:hAnsi="Arial" w:cs="Arial"/>
          <w:sz w:val="24"/>
          <w:szCs w:val="24"/>
          <w:lang w:val="de-AT"/>
        </w:rPr>
        <w:t>t Hilfe</w:t>
      </w:r>
      <w:r w:rsidR="008E421D">
        <w:rPr>
          <w:rFonts w:ascii="Arial" w:hAnsi="Arial" w:cs="Arial"/>
          <w:sz w:val="24"/>
          <w:szCs w:val="24"/>
          <w:lang w:val="de-AT"/>
        </w:rPr>
        <w:t xml:space="preserve"> einer kurzen Checkliste zusammenfassen können.</w:t>
      </w:r>
    </w:p>
    <w:p w14:paraId="24139FC6" w14:textId="77777777" w:rsidR="000554CC" w:rsidRDefault="000554CC" w:rsidP="004B4F51">
      <w:pPr>
        <w:pStyle w:val="Listenabsatz"/>
        <w:autoSpaceDE w:val="0"/>
        <w:autoSpaceDN w:val="0"/>
        <w:ind w:right="2693"/>
        <w:rPr>
          <w:rFonts w:ascii="HelveticaNeue-Light" w:hAnsi="HelveticaNeue-Light"/>
          <w:color w:val="000000"/>
          <w:sz w:val="18"/>
          <w:szCs w:val="18"/>
        </w:rPr>
      </w:pPr>
    </w:p>
    <w:p w14:paraId="30AA6299" w14:textId="1F7E3849" w:rsidR="000554CC" w:rsidRPr="00256D8A" w:rsidRDefault="000554CC" w:rsidP="004B4F51">
      <w:pPr>
        <w:ind w:right="2693"/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sz w:val="24"/>
          <w:szCs w:val="24"/>
          <w:lang w:val="de-AT"/>
        </w:rPr>
        <w:t xml:space="preserve">Der Hauptteil des Buches enthält die </w:t>
      </w:r>
      <w:r>
        <w:rPr>
          <w:rFonts w:ascii="Arial" w:hAnsi="Arial" w:cs="Arial"/>
          <w:b/>
          <w:bCs/>
          <w:sz w:val="24"/>
          <w:szCs w:val="24"/>
          <w:lang w:val="de-AT"/>
        </w:rPr>
        <w:t xml:space="preserve">Arbeitsblätter zu den </w:t>
      </w:r>
      <w:r w:rsidR="00256D8A">
        <w:rPr>
          <w:rFonts w:ascii="Arial" w:hAnsi="Arial" w:cs="Arial"/>
          <w:b/>
          <w:bCs/>
          <w:sz w:val="24"/>
          <w:szCs w:val="24"/>
          <w:lang w:val="de-AT"/>
        </w:rPr>
        <w:t>besuchten Unternehmen</w:t>
      </w:r>
      <w:r w:rsidR="00C949BE">
        <w:rPr>
          <w:rFonts w:ascii="Arial" w:hAnsi="Arial" w:cs="Arial"/>
          <w:sz w:val="24"/>
          <w:szCs w:val="24"/>
          <w:lang w:val="de-AT"/>
        </w:rPr>
        <w:t xml:space="preserve">. Diese umfassen neben </w:t>
      </w:r>
      <w:r w:rsidR="00B33BCE">
        <w:rPr>
          <w:rFonts w:ascii="Arial" w:hAnsi="Arial" w:cs="Arial"/>
          <w:sz w:val="24"/>
          <w:szCs w:val="24"/>
          <w:lang w:val="de-AT"/>
        </w:rPr>
        <w:t>allgemeinen Fragen</w:t>
      </w:r>
      <w:r w:rsidR="00D96B7F">
        <w:rPr>
          <w:rFonts w:ascii="Arial" w:hAnsi="Arial" w:cs="Arial"/>
          <w:sz w:val="24"/>
          <w:szCs w:val="24"/>
          <w:lang w:val="de-AT"/>
        </w:rPr>
        <w:t xml:space="preserve"> zum Unternehmen</w:t>
      </w:r>
      <w:r w:rsidR="004B375E">
        <w:rPr>
          <w:rFonts w:ascii="Arial" w:hAnsi="Arial" w:cs="Arial"/>
          <w:sz w:val="24"/>
          <w:szCs w:val="24"/>
          <w:lang w:val="de-AT"/>
        </w:rPr>
        <w:t xml:space="preserve"> auch die </w:t>
      </w:r>
      <w:r w:rsidR="004B4F51">
        <w:rPr>
          <w:rFonts w:ascii="Arial" w:hAnsi="Arial" w:cs="Arial"/>
          <w:sz w:val="24"/>
          <w:szCs w:val="24"/>
          <w:lang w:val="de-AT"/>
        </w:rPr>
        <w:t xml:space="preserve">angebotenen </w:t>
      </w:r>
      <w:r w:rsidR="004B375E">
        <w:rPr>
          <w:rFonts w:ascii="Arial" w:hAnsi="Arial" w:cs="Arial"/>
          <w:sz w:val="24"/>
          <w:szCs w:val="24"/>
          <w:lang w:val="de-AT"/>
        </w:rPr>
        <w:t>Lehr</w:t>
      </w:r>
      <w:r w:rsidR="004B4F51">
        <w:rPr>
          <w:rFonts w:ascii="Arial" w:hAnsi="Arial" w:cs="Arial"/>
          <w:sz w:val="24"/>
          <w:szCs w:val="24"/>
          <w:lang w:val="de-AT"/>
        </w:rPr>
        <w:t>berufe, spezielle Benefits für Lehrlinge</w:t>
      </w:r>
      <w:r w:rsidR="00364A07">
        <w:rPr>
          <w:rFonts w:ascii="Arial" w:hAnsi="Arial" w:cs="Arial"/>
          <w:sz w:val="24"/>
          <w:szCs w:val="24"/>
          <w:lang w:val="de-AT"/>
        </w:rPr>
        <w:t xml:space="preserve"> </w:t>
      </w:r>
      <w:r w:rsidR="004B375E">
        <w:rPr>
          <w:rFonts w:ascii="Arial" w:hAnsi="Arial" w:cs="Arial"/>
          <w:sz w:val="24"/>
          <w:szCs w:val="24"/>
          <w:lang w:val="de-AT"/>
        </w:rPr>
        <w:t xml:space="preserve">und </w:t>
      </w:r>
      <w:r w:rsidR="004B4F51">
        <w:rPr>
          <w:rFonts w:ascii="Arial" w:hAnsi="Arial" w:cs="Arial"/>
          <w:sz w:val="24"/>
          <w:szCs w:val="24"/>
          <w:lang w:val="de-AT"/>
        </w:rPr>
        <w:t xml:space="preserve">die </w:t>
      </w:r>
      <w:r w:rsidR="004B375E">
        <w:rPr>
          <w:rFonts w:ascii="Arial" w:hAnsi="Arial" w:cs="Arial"/>
          <w:sz w:val="24"/>
          <w:szCs w:val="24"/>
          <w:lang w:val="de-AT"/>
        </w:rPr>
        <w:t xml:space="preserve">Erreichbarkeit </w:t>
      </w:r>
      <w:r w:rsidR="0094227F">
        <w:rPr>
          <w:rFonts w:ascii="Arial" w:hAnsi="Arial" w:cs="Arial"/>
          <w:sz w:val="24"/>
          <w:szCs w:val="24"/>
          <w:lang w:val="de-AT"/>
        </w:rPr>
        <w:t>mit öffentlichen Verkehrsmitteln</w:t>
      </w:r>
      <w:r w:rsidR="00256D8A">
        <w:rPr>
          <w:rFonts w:ascii="Arial" w:hAnsi="Arial" w:cs="Arial"/>
          <w:sz w:val="24"/>
          <w:szCs w:val="24"/>
          <w:lang w:val="de-AT"/>
        </w:rPr>
        <w:t>.</w:t>
      </w:r>
    </w:p>
    <w:p w14:paraId="53333FC8" w14:textId="12B740D2" w:rsidR="000554CC" w:rsidRDefault="000554CC" w:rsidP="00055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Inneren des Buches finde</w:t>
      </w:r>
      <w:r w:rsidR="004C24D0">
        <w:rPr>
          <w:rFonts w:ascii="Arial" w:hAnsi="Arial" w:cs="Arial"/>
          <w:sz w:val="24"/>
          <w:szCs w:val="24"/>
        </w:rPr>
        <w:t>n die Jugendlichen</w:t>
      </w:r>
      <w:r>
        <w:rPr>
          <w:rFonts w:ascii="Arial" w:hAnsi="Arial" w:cs="Arial"/>
          <w:sz w:val="24"/>
          <w:szCs w:val="24"/>
        </w:rPr>
        <w:t xml:space="preserve"> </w:t>
      </w:r>
      <w:r w:rsidR="004C24D0">
        <w:rPr>
          <w:rFonts w:ascii="Arial" w:hAnsi="Arial" w:cs="Arial"/>
          <w:sz w:val="24"/>
          <w:szCs w:val="24"/>
        </w:rPr>
        <w:t xml:space="preserve">einige </w:t>
      </w:r>
      <w:r w:rsidR="00256D8A">
        <w:rPr>
          <w:rFonts w:ascii="Arial" w:hAnsi="Arial" w:cs="Arial"/>
          <w:sz w:val="24"/>
          <w:szCs w:val="24"/>
        </w:rPr>
        <w:t>Beispiele</w:t>
      </w:r>
      <w:r w:rsidR="004B375E">
        <w:rPr>
          <w:rFonts w:ascii="Arial" w:hAnsi="Arial" w:cs="Arial"/>
          <w:sz w:val="24"/>
          <w:szCs w:val="24"/>
        </w:rPr>
        <w:t xml:space="preserve"> von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Hoppalas</w:t>
      </w:r>
      <w:proofErr w:type="spellEnd"/>
      <w:r>
        <w:rPr>
          <w:rFonts w:ascii="Arial" w:hAnsi="Arial" w:cs="Arial"/>
          <w:sz w:val="24"/>
          <w:szCs w:val="24"/>
        </w:rPr>
        <w:t>, die man bei einer Bewerbung vermeiden soll.</w:t>
      </w:r>
      <w:r w:rsidR="00B33BCE">
        <w:rPr>
          <w:rFonts w:ascii="Arial" w:hAnsi="Arial" w:cs="Arial"/>
          <w:sz w:val="24"/>
          <w:szCs w:val="24"/>
        </w:rPr>
        <w:t xml:space="preserve"> </w:t>
      </w:r>
    </w:p>
    <w:p w14:paraId="7146D380" w14:textId="026C7E49" w:rsidR="00B33BCE" w:rsidRDefault="00B33BCE" w:rsidP="00055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Wir hoffen, </w:t>
      </w:r>
      <w:r w:rsidR="004B375E">
        <w:rPr>
          <w:rFonts w:ascii="Arial" w:hAnsi="Arial" w:cs="Arial"/>
          <w:sz w:val="24"/>
          <w:szCs w:val="24"/>
        </w:rPr>
        <w:t xml:space="preserve">dass wir mit dem </w:t>
      </w:r>
      <w:proofErr w:type="spellStart"/>
      <w:r w:rsidR="004B375E">
        <w:rPr>
          <w:rFonts w:ascii="Arial" w:hAnsi="Arial" w:cs="Arial"/>
          <w:sz w:val="24"/>
          <w:szCs w:val="24"/>
        </w:rPr>
        <w:t>Arbeitsfreun</w:t>
      </w:r>
      <w:proofErr w:type="spellEnd"/>
      <w:r w:rsidR="004B375E">
        <w:rPr>
          <w:rFonts w:ascii="Arial" w:hAnsi="Arial" w:cs="Arial"/>
          <w:sz w:val="24"/>
          <w:szCs w:val="24"/>
        </w:rPr>
        <w:t>(n)</w:t>
      </w:r>
      <w:proofErr w:type="spellStart"/>
      <w:r w:rsidR="004B375E">
        <w:rPr>
          <w:rFonts w:ascii="Arial" w:hAnsi="Arial" w:cs="Arial"/>
          <w:sz w:val="24"/>
          <w:szCs w:val="24"/>
        </w:rPr>
        <w:t>debuch</w:t>
      </w:r>
      <w:proofErr w:type="spellEnd"/>
      <w:r w:rsidR="004B375E">
        <w:rPr>
          <w:rFonts w:ascii="Arial" w:hAnsi="Arial" w:cs="Arial"/>
          <w:sz w:val="24"/>
          <w:szCs w:val="24"/>
        </w:rPr>
        <w:t xml:space="preserve"> den </w:t>
      </w:r>
      <w:r w:rsidR="00256D8A">
        <w:rPr>
          <w:rFonts w:ascii="Arial" w:hAnsi="Arial" w:cs="Arial"/>
          <w:sz w:val="24"/>
          <w:szCs w:val="24"/>
        </w:rPr>
        <w:t>Lehrstellensuchenden</w:t>
      </w:r>
      <w:r w:rsidR="004B375E">
        <w:rPr>
          <w:rFonts w:ascii="Arial" w:hAnsi="Arial" w:cs="Arial"/>
          <w:sz w:val="24"/>
          <w:szCs w:val="24"/>
        </w:rPr>
        <w:t xml:space="preserve"> in unserer Region </w:t>
      </w:r>
      <w:r w:rsidR="00364A07">
        <w:rPr>
          <w:rFonts w:ascii="Arial" w:hAnsi="Arial" w:cs="Arial"/>
          <w:sz w:val="24"/>
          <w:szCs w:val="24"/>
        </w:rPr>
        <w:t>die</w:t>
      </w:r>
      <w:r w:rsidR="004B375E">
        <w:rPr>
          <w:rFonts w:ascii="Arial" w:hAnsi="Arial" w:cs="Arial"/>
          <w:sz w:val="24"/>
          <w:szCs w:val="24"/>
        </w:rPr>
        <w:t xml:space="preserve"> Entscheidung </w:t>
      </w:r>
      <w:r w:rsidR="00256D8A">
        <w:rPr>
          <w:rFonts w:ascii="Arial" w:hAnsi="Arial" w:cs="Arial"/>
          <w:sz w:val="24"/>
          <w:szCs w:val="24"/>
        </w:rPr>
        <w:t>für ihren Berufs</w:t>
      </w:r>
      <w:r w:rsidR="004C24D0">
        <w:rPr>
          <w:rFonts w:ascii="Arial" w:hAnsi="Arial" w:cs="Arial"/>
          <w:sz w:val="24"/>
          <w:szCs w:val="24"/>
        </w:rPr>
        <w:t>einstieg</w:t>
      </w:r>
      <w:r w:rsidR="00256D8A">
        <w:rPr>
          <w:rFonts w:ascii="Arial" w:hAnsi="Arial" w:cs="Arial"/>
          <w:sz w:val="24"/>
          <w:szCs w:val="24"/>
        </w:rPr>
        <w:t xml:space="preserve"> erleichtern.</w:t>
      </w:r>
    </w:p>
    <w:p w14:paraId="7D3CABE5" w14:textId="1B9B5EDD" w:rsidR="00364A07" w:rsidRDefault="00364A07" w:rsidP="000554CC">
      <w:pPr>
        <w:rPr>
          <w:rFonts w:ascii="Arial" w:hAnsi="Arial" w:cs="Arial"/>
          <w:sz w:val="24"/>
          <w:szCs w:val="24"/>
        </w:rPr>
      </w:pPr>
    </w:p>
    <w:p w14:paraId="329302B4" w14:textId="04EC3C6A" w:rsidR="00364A07" w:rsidRDefault="00364A07" w:rsidP="00055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FDB2803" wp14:editId="624B2C8B">
            <wp:extent cx="5760720" cy="2194560"/>
            <wp:effectExtent l="0" t="0" r="0" b="0"/>
            <wp:docPr id="3" name="Grafik 3" descr="Ein Bild, das draußen, Himmel, Landmaschine, Outdoorobje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draußen, Himmel, Landmaschine, Outdoorobjekt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86FF3" w14:textId="2FA6FACC" w:rsidR="00256D8A" w:rsidRPr="0094227F" w:rsidRDefault="00256D8A" w:rsidP="004C24D0">
      <w:pPr>
        <w:spacing w:after="0"/>
        <w:rPr>
          <w:rFonts w:ascii="Arial" w:hAnsi="Arial" w:cs="Arial"/>
          <w:b/>
          <w:bCs/>
        </w:rPr>
      </w:pPr>
      <w:r w:rsidRPr="0094227F">
        <w:rPr>
          <w:rFonts w:ascii="Arial" w:hAnsi="Arial" w:cs="Arial"/>
          <w:b/>
          <w:bCs/>
        </w:rPr>
        <w:t>Ansprechpartner PÖTTINGER Landtechnik:</w:t>
      </w:r>
    </w:p>
    <w:p w14:paraId="7E14735E" w14:textId="7212B9BD" w:rsidR="00256D8A" w:rsidRPr="0094227F" w:rsidRDefault="00256D8A" w:rsidP="004C24D0">
      <w:pPr>
        <w:spacing w:after="0"/>
        <w:rPr>
          <w:rFonts w:ascii="Arial" w:hAnsi="Arial" w:cs="Arial"/>
        </w:rPr>
      </w:pPr>
      <w:r w:rsidRPr="0094227F">
        <w:rPr>
          <w:rFonts w:ascii="Arial" w:hAnsi="Arial" w:cs="Arial"/>
        </w:rPr>
        <w:t>Claudia Mayr – kaufmännische Lehrberufe</w:t>
      </w:r>
    </w:p>
    <w:p w14:paraId="235B51FA" w14:textId="536C7787" w:rsidR="00256D8A" w:rsidRPr="0094227F" w:rsidRDefault="00256D8A" w:rsidP="004C24D0">
      <w:pPr>
        <w:spacing w:after="0"/>
        <w:rPr>
          <w:rFonts w:ascii="Arial" w:hAnsi="Arial" w:cs="Arial"/>
        </w:rPr>
      </w:pPr>
      <w:r w:rsidRPr="0094227F">
        <w:rPr>
          <w:rFonts w:ascii="Arial" w:hAnsi="Arial" w:cs="Arial"/>
        </w:rPr>
        <w:t>Markus Müller – handwerkliche Lehrberufe</w:t>
      </w:r>
    </w:p>
    <w:p w14:paraId="0332573B" w14:textId="3D49161A" w:rsidR="004B4F51" w:rsidRPr="0094227F" w:rsidRDefault="004B4F51" w:rsidP="004C24D0">
      <w:pPr>
        <w:spacing w:after="0"/>
        <w:rPr>
          <w:rFonts w:ascii="Arial" w:hAnsi="Arial" w:cs="Arial"/>
        </w:rPr>
      </w:pPr>
    </w:p>
    <w:p w14:paraId="37E1A89B" w14:textId="2E88FA7A" w:rsidR="004B4F51" w:rsidRPr="0094227F" w:rsidRDefault="004B4F51" w:rsidP="004C24D0">
      <w:pPr>
        <w:spacing w:after="0"/>
        <w:rPr>
          <w:rFonts w:ascii="Arial" w:hAnsi="Arial" w:cs="Arial"/>
        </w:rPr>
      </w:pPr>
      <w:r w:rsidRPr="0094227F">
        <w:rPr>
          <w:rFonts w:ascii="Arial" w:hAnsi="Arial" w:cs="Arial"/>
        </w:rPr>
        <w:t>Industriegelände 1, 4710 Grieskirchen</w:t>
      </w:r>
    </w:p>
    <w:p w14:paraId="57FDF7FB" w14:textId="366A8617" w:rsidR="004B4F51" w:rsidRPr="0094227F" w:rsidRDefault="004B4F51" w:rsidP="004C24D0">
      <w:pPr>
        <w:spacing w:after="0"/>
        <w:rPr>
          <w:rFonts w:ascii="Arial" w:hAnsi="Arial" w:cs="Arial"/>
        </w:rPr>
      </w:pPr>
      <w:r w:rsidRPr="0094227F">
        <w:rPr>
          <w:rFonts w:ascii="Arial" w:hAnsi="Arial" w:cs="Arial"/>
        </w:rPr>
        <w:t>07248/600-0, personal@poettinger.at</w:t>
      </w:r>
    </w:p>
    <w:sectPr w:rsidR="004B4F51" w:rsidRPr="0094227F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9961" w14:textId="77777777" w:rsidR="00C949BE" w:rsidRDefault="00C949BE" w:rsidP="00C949BE">
      <w:pPr>
        <w:spacing w:after="0" w:line="240" w:lineRule="auto"/>
      </w:pPr>
      <w:r>
        <w:separator/>
      </w:r>
    </w:p>
  </w:endnote>
  <w:endnote w:type="continuationSeparator" w:id="0">
    <w:p w14:paraId="6FA241D5" w14:textId="77777777" w:rsidR="00C949BE" w:rsidRDefault="00C949BE" w:rsidP="00C9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Ligh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1858" w14:textId="77777777" w:rsidR="00C949BE" w:rsidRDefault="00C949BE" w:rsidP="00C949BE">
      <w:pPr>
        <w:spacing w:after="0" w:line="240" w:lineRule="auto"/>
      </w:pPr>
      <w:r>
        <w:separator/>
      </w:r>
    </w:p>
  </w:footnote>
  <w:footnote w:type="continuationSeparator" w:id="0">
    <w:p w14:paraId="3A20651F" w14:textId="77777777" w:rsidR="00C949BE" w:rsidRDefault="00C949BE" w:rsidP="00C94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B898" w14:textId="3D5F0815" w:rsidR="00C949BE" w:rsidRDefault="00C949BE">
    <w:pPr>
      <w:pStyle w:val="Kopfzeile"/>
    </w:pPr>
    <w:r>
      <w:rPr>
        <w:noProof/>
      </w:rPr>
      <w:drawing>
        <wp:inline distT="0" distB="0" distL="0" distR="0" wp14:anchorId="01C5D2A4" wp14:editId="0F55B0F6">
          <wp:extent cx="2543175" cy="249049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300" cy="258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B6C1C"/>
    <w:multiLevelType w:val="hybridMultilevel"/>
    <w:tmpl w:val="621C2C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34DCE"/>
    <w:multiLevelType w:val="hybridMultilevel"/>
    <w:tmpl w:val="1BC815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54D8B"/>
    <w:multiLevelType w:val="hybridMultilevel"/>
    <w:tmpl w:val="178A67EE"/>
    <w:lvl w:ilvl="0" w:tplc="0407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743236A"/>
    <w:multiLevelType w:val="hybridMultilevel"/>
    <w:tmpl w:val="48ECF378"/>
    <w:lvl w:ilvl="0" w:tplc="3282F2C0">
      <w:start w:val="26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CC"/>
    <w:rsid w:val="000554CC"/>
    <w:rsid w:val="001308AB"/>
    <w:rsid w:val="001F0007"/>
    <w:rsid w:val="00256D8A"/>
    <w:rsid w:val="00364A07"/>
    <w:rsid w:val="004B375E"/>
    <w:rsid w:val="004B4F51"/>
    <w:rsid w:val="004C24D0"/>
    <w:rsid w:val="00792ACB"/>
    <w:rsid w:val="008E421D"/>
    <w:rsid w:val="0094227F"/>
    <w:rsid w:val="00B33BCE"/>
    <w:rsid w:val="00C949BE"/>
    <w:rsid w:val="00D46122"/>
    <w:rsid w:val="00D9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EBD24"/>
  <w15:chartTrackingRefBased/>
  <w15:docId w15:val="{B4AB0A18-FB7C-4208-9DC3-67CD4CDD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54CC"/>
    <w:pPr>
      <w:spacing w:after="0" w:line="240" w:lineRule="auto"/>
      <w:ind w:left="720"/>
    </w:pPr>
    <w:rPr>
      <w:rFonts w:ascii="Calibri" w:hAnsi="Calibri" w:cs="Calibri"/>
    </w:rPr>
  </w:style>
  <w:style w:type="paragraph" w:styleId="Kopfzeile">
    <w:name w:val="header"/>
    <w:basedOn w:val="Standard"/>
    <w:link w:val="KopfzeileZchn"/>
    <w:uiPriority w:val="99"/>
    <w:unhideWhenUsed/>
    <w:rsid w:val="00C94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49BE"/>
  </w:style>
  <w:style w:type="paragraph" w:styleId="Fuzeile">
    <w:name w:val="footer"/>
    <w:basedOn w:val="Standard"/>
    <w:link w:val="FuzeileZchn"/>
    <w:uiPriority w:val="99"/>
    <w:unhideWhenUsed/>
    <w:rsid w:val="00C94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4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3087D-84AE-47BA-84D5-BD815066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 Markus</dc:creator>
  <cp:keywords/>
  <dc:description/>
  <cp:lastModifiedBy>Markus Mueller</cp:lastModifiedBy>
  <cp:revision>10</cp:revision>
  <dcterms:created xsi:type="dcterms:W3CDTF">2021-07-05T13:32:00Z</dcterms:created>
  <dcterms:modified xsi:type="dcterms:W3CDTF">2021-07-06T13:09:00Z</dcterms:modified>
</cp:coreProperties>
</file>